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234" w14:textId="79DC46CC" w:rsidR="00535F86" w:rsidRPr="00132119" w:rsidRDefault="00EB44E4" w:rsidP="00DB3FA5">
      <w:pPr>
        <w:pStyle w:val="Nadpis3"/>
        <w:spacing w:line="288" w:lineRule="auto"/>
        <w:rPr>
          <w:color w:val="A6A6A6" w:themeColor="background1" w:themeShade="A6"/>
          <w:sz w:val="20"/>
          <w:szCs w:val="20"/>
        </w:rPr>
      </w:pPr>
      <w:r w:rsidRPr="00132119">
        <w:rPr>
          <w:color w:val="A6A6A6" w:themeColor="background1" w:themeShade="A6"/>
          <w:sz w:val="20"/>
          <w:szCs w:val="20"/>
        </w:rPr>
        <w:t>Tisková zpráva</w:t>
      </w:r>
    </w:p>
    <w:p w14:paraId="7AE33BAA" w14:textId="5B401856" w:rsidR="00EB44E4" w:rsidRPr="00132119" w:rsidRDefault="00A1209E" w:rsidP="00DB3FA5">
      <w:pPr>
        <w:pStyle w:val="Nadpis2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Jedna z nejstarších značek v Česku mění vizuální identitu. OSTROJ </w:t>
      </w:r>
      <w:r w:rsidR="00404F2C">
        <w:rPr>
          <w:sz w:val="28"/>
          <w:szCs w:val="28"/>
        </w:rPr>
        <w:t xml:space="preserve">představil </w:t>
      </w:r>
      <w:r w:rsidR="004E1CF8">
        <w:rPr>
          <w:sz w:val="28"/>
          <w:szCs w:val="28"/>
        </w:rPr>
        <w:t>nové logo, barvy i písmo</w:t>
      </w:r>
    </w:p>
    <w:p w14:paraId="64ED6552" w14:textId="722B866B" w:rsidR="003B0C8B" w:rsidRDefault="006F0860" w:rsidP="002462C1">
      <w:pPr>
        <w:spacing w:line="288" w:lineRule="auto"/>
        <w:rPr>
          <w:b/>
          <w:bCs/>
          <w:sz w:val="20"/>
          <w:szCs w:val="20"/>
        </w:rPr>
      </w:pPr>
      <w:r w:rsidRPr="798EA8DD">
        <w:rPr>
          <w:sz w:val="20"/>
          <w:szCs w:val="20"/>
        </w:rPr>
        <w:t xml:space="preserve">Opava, </w:t>
      </w:r>
      <w:r w:rsidR="006E3DD4">
        <w:rPr>
          <w:sz w:val="20"/>
          <w:szCs w:val="20"/>
        </w:rPr>
        <w:t>28</w:t>
      </w:r>
      <w:r w:rsidRPr="798EA8DD">
        <w:rPr>
          <w:sz w:val="20"/>
          <w:szCs w:val="20"/>
        </w:rPr>
        <w:t xml:space="preserve">. </w:t>
      </w:r>
      <w:r w:rsidR="003D2D37" w:rsidRPr="798EA8DD">
        <w:rPr>
          <w:sz w:val="20"/>
          <w:szCs w:val="20"/>
        </w:rPr>
        <w:t xml:space="preserve">listopadu 2024 – </w:t>
      </w:r>
      <w:r w:rsidR="006E3DD4">
        <w:rPr>
          <w:b/>
          <w:bCs/>
          <w:sz w:val="20"/>
          <w:szCs w:val="20"/>
        </w:rPr>
        <w:t>Opavská strojírenská firma OSTRO</w:t>
      </w:r>
      <w:r w:rsidR="001A109A">
        <w:rPr>
          <w:b/>
          <w:bCs/>
          <w:sz w:val="20"/>
          <w:szCs w:val="20"/>
        </w:rPr>
        <w:t xml:space="preserve">J </w:t>
      </w:r>
      <w:r w:rsidR="009674EA">
        <w:rPr>
          <w:b/>
          <w:bCs/>
          <w:sz w:val="20"/>
          <w:szCs w:val="20"/>
        </w:rPr>
        <w:t>mění po více než 20 letech sv</w:t>
      </w:r>
      <w:r w:rsidR="002714ED">
        <w:rPr>
          <w:b/>
          <w:bCs/>
          <w:sz w:val="20"/>
          <w:szCs w:val="20"/>
        </w:rPr>
        <w:t>ou vizuální identit</w:t>
      </w:r>
      <w:r w:rsidR="00A23E44">
        <w:rPr>
          <w:b/>
          <w:bCs/>
          <w:sz w:val="20"/>
          <w:szCs w:val="20"/>
        </w:rPr>
        <w:t>u</w:t>
      </w:r>
      <w:r w:rsidR="002714ED">
        <w:rPr>
          <w:b/>
          <w:bCs/>
          <w:sz w:val="20"/>
          <w:szCs w:val="20"/>
        </w:rPr>
        <w:t>. Značka</w:t>
      </w:r>
      <w:r w:rsidR="006B70E2">
        <w:rPr>
          <w:b/>
          <w:bCs/>
          <w:sz w:val="20"/>
          <w:szCs w:val="20"/>
        </w:rPr>
        <w:t xml:space="preserve"> s historií </w:t>
      </w:r>
      <w:r w:rsidR="00D97B55">
        <w:rPr>
          <w:b/>
          <w:bCs/>
          <w:sz w:val="20"/>
          <w:szCs w:val="20"/>
        </w:rPr>
        <w:t xml:space="preserve">sahající až do roku 1948 </w:t>
      </w:r>
      <w:r w:rsidR="00974E6C">
        <w:rPr>
          <w:b/>
          <w:bCs/>
          <w:sz w:val="20"/>
          <w:szCs w:val="20"/>
        </w:rPr>
        <w:t xml:space="preserve">tím reaguje na vývoj ve výrobním sektoru i na transformaci svého portfolia. </w:t>
      </w:r>
    </w:p>
    <w:p w14:paraId="1FC4FE21" w14:textId="051158E5" w:rsidR="00A23E44" w:rsidRDefault="001015AB" w:rsidP="002462C1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OSTROJ vznikl na konci 40. let jako centrum pro vývoj a výrobu technologií pro podpovrchovou těžbu uhlí. </w:t>
      </w:r>
      <w:r w:rsidR="00FE0774">
        <w:rPr>
          <w:sz w:val="20"/>
          <w:szCs w:val="20"/>
        </w:rPr>
        <w:t xml:space="preserve">V průběhu své existence se ale podílel i na stavbě </w:t>
      </w:r>
      <w:r w:rsidR="00383735">
        <w:rPr>
          <w:sz w:val="20"/>
          <w:szCs w:val="20"/>
        </w:rPr>
        <w:t>Strahovského tunelu, dodával díly pro ESA</w:t>
      </w:r>
      <w:r w:rsidR="00085DF0">
        <w:rPr>
          <w:sz w:val="20"/>
          <w:szCs w:val="20"/>
        </w:rPr>
        <w:t xml:space="preserve">, </w:t>
      </w:r>
      <w:r w:rsidR="00F067EA">
        <w:rPr>
          <w:sz w:val="20"/>
          <w:szCs w:val="20"/>
        </w:rPr>
        <w:t>CERN</w:t>
      </w:r>
      <w:r w:rsidR="00085DF0">
        <w:rPr>
          <w:sz w:val="20"/>
          <w:szCs w:val="20"/>
        </w:rPr>
        <w:t xml:space="preserve"> či vodní dílo Gabčíkovo</w:t>
      </w:r>
      <w:r w:rsidR="00F067EA">
        <w:rPr>
          <w:sz w:val="20"/>
          <w:szCs w:val="20"/>
        </w:rPr>
        <w:t xml:space="preserve">. </w:t>
      </w:r>
      <w:r w:rsidR="00A10D71">
        <w:rPr>
          <w:sz w:val="20"/>
          <w:szCs w:val="20"/>
        </w:rPr>
        <w:t xml:space="preserve">Nyní se zaměřuje na nové produktové řady, jako je </w:t>
      </w:r>
      <w:r w:rsidR="00895746">
        <w:rPr>
          <w:sz w:val="20"/>
          <w:szCs w:val="20"/>
        </w:rPr>
        <w:t>mobilní ocelové</w:t>
      </w:r>
      <w:r w:rsidR="00A10D71">
        <w:rPr>
          <w:sz w:val="20"/>
          <w:szCs w:val="20"/>
        </w:rPr>
        <w:t xml:space="preserve"> bednění pro betonáž tunelů</w:t>
      </w:r>
      <w:r w:rsidR="002462C1">
        <w:rPr>
          <w:sz w:val="20"/>
          <w:szCs w:val="20"/>
        </w:rPr>
        <w:t xml:space="preserve"> nebo </w:t>
      </w:r>
      <w:r w:rsidR="004159C9">
        <w:rPr>
          <w:sz w:val="20"/>
          <w:szCs w:val="20"/>
        </w:rPr>
        <w:t xml:space="preserve">dodávky linek pro </w:t>
      </w:r>
      <w:r w:rsidR="002462C1">
        <w:rPr>
          <w:sz w:val="20"/>
          <w:szCs w:val="20"/>
        </w:rPr>
        <w:t>průmyslov</w:t>
      </w:r>
      <w:r w:rsidR="004159C9">
        <w:rPr>
          <w:sz w:val="20"/>
          <w:szCs w:val="20"/>
        </w:rPr>
        <w:t>ou</w:t>
      </w:r>
      <w:r w:rsidR="002462C1">
        <w:rPr>
          <w:sz w:val="20"/>
          <w:szCs w:val="20"/>
        </w:rPr>
        <w:t xml:space="preserve"> automatizac</w:t>
      </w:r>
      <w:r w:rsidR="004159C9">
        <w:rPr>
          <w:sz w:val="20"/>
          <w:szCs w:val="20"/>
        </w:rPr>
        <w:t>i</w:t>
      </w:r>
      <w:r w:rsidR="002462C1">
        <w:rPr>
          <w:sz w:val="20"/>
          <w:szCs w:val="20"/>
        </w:rPr>
        <w:t xml:space="preserve">. </w:t>
      </w:r>
    </w:p>
    <w:p w14:paraId="75E35B39" w14:textId="0417D8C2" w:rsidR="008005BF" w:rsidRDefault="00595B95" w:rsidP="002462C1">
      <w:pPr>
        <w:spacing w:line="288" w:lineRule="auto"/>
        <w:rPr>
          <w:i/>
          <w:iCs/>
          <w:sz w:val="20"/>
          <w:szCs w:val="20"/>
        </w:rPr>
      </w:pPr>
      <w:r w:rsidRPr="00CC46DB">
        <w:rPr>
          <w:i/>
          <w:iCs/>
          <w:sz w:val="20"/>
          <w:szCs w:val="20"/>
        </w:rPr>
        <w:t>„Logo spole</w:t>
      </w:r>
      <w:r w:rsidR="007A7EBC" w:rsidRPr="00CC46DB">
        <w:rPr>
          <w:i/>
          <w:iCs/>
          <w:sz w:val="20"/>
          <w:szCs w:val="20"/>
        </w:rPr>
        <w:t>čnosti</w:t>
      </w:r>
      <w:r w:rsidR="003C0BC7" w:rsidRPr="00CC46DB">
        <w:rPr>
          <w:i/>
          <w:iCs/>
          <w:sz w:val="20"/>
          <w:szCs w:val="20"/>
        </w:rPr>
        <w:t xml:space="preserve"> </w:t>
      </w:r>
      <w:r w:rsidR="00B2338D" w:rsidRPr="00CC46DB">
        <w:rPr>
          <w:i/>
          <w:iCs/>
          <w:sz w:val="20"/>
          <w:szCs w:val="20"/>
        </w:rPr>
        <w:t>je registrováno jako ochranná známka od roku 1949</w:t>
      </w:r>
      <w:r w:rsidR="00460BB4" w:rsidRPr="00CC46DB">
        <w:rPr>
          <w:i/>
          <w:iCs/>
          <w:sz w:val="20"/>
          <w:szCs w:val="20"/>
        </w:rPr>
        <w:t>. Jde tedy o jednu z nejstarších registrovaných značek v Česku, které se stále používají,“</w:t>
      </w:r>
      <w:r w:rsidR="00460BB4">
        <w:rPr>
          <w:sz w:val="20"/>
          <w:szCs w:val="20"/>
        </w:rPr>
        <w:t xml:space="preserve"> </w:t>
      </w:r>
      <w:r w:rsidR="00CC46DB">
        <w:rPr>
          <w:sz w:val="20"/>
          <w:szCs w:val="20"/>
        </w:rPr>
        <w:t xml:space="preserve">říká </w:t>
      </w:r>
      <w:r w:rsidR="00CC46DB">
        <w:rPr>
          <w:b/>
          <w:bCs/>
          <w:sz w:val="20"/>
          <w:szCs w:val="20"/>
        </w:rPr>
        <w:t xml:space="preserve">Petr Fojtík, marketingový specialista OSTROJe. </w:t>
      </w:r>
      <w:r w:rsidR="00040308">
        <w:rPr>
          <w:i/>
          <w:iCs/>
          <w:sz w:val="20"/>
          <w:szCs w:val="20"/>
        </w:rPr>
        <w:t>„Šipky v logu odkazují k</w:t>
      </w:r>
      <w:r w:rsidR="0000616A">
        <w:rPr>
          <w:i/>
          <w:iCs/>
          <w:sz w:val="20"/>
          <w:szCs w:val="20"/>
        </w:rPr>
        <w:t> </w:t>
      </w:r>
      <w:r w:rsidR="00040308">
        <w:rPr>
          <w:i/>
          <w:iCs/>
          <w:sz w:val="20"/>
          <w:szCs w:val="20"/>
        </w:rPr>
        <w:t>těžbě</w:t>
      </w:r>
      <w:r w:rsidR="0000616A">
        <w:rPr>
          <w:i/>
          <w:iCs/>
          <w:sz w:val="20"/>
          <w:szCs w:val="20"/>
        </w:rPr>
        <w:t>, ale symbolizují také inovace a posun kupředu</w:t>
      </w:r>
      <w:r w:rsidR="006F0387">
        <w:rPr>
          <w:i/>
          <w:iCs/>
          <w:sz w:val="20"/>
          <w:szCs w:val="20"/>
        </w:rPr>
        <w:t>, což jsou hodnoty, na kterých stojí OSTROJ dodnes</w:t>
      </w:r>
      <w:r w:rsidR="002C50B4">
        <w:rPr>
          <w:i/>
          <w:iCs/>
          <w:sz w:val="20"/>
          <w:szCs w:val="20"/>
        </w:rPr>
        <w:t>.</w:t>
      </w:r>
      <w:r w:rsidR="00F62383">
        <w:rPr>
          <w:i/>
          <w:iCs/>
          <w:sz w:val="20"/>
          <w:szCs w:val="20"/>
        </w:rPr>
        <w:t xml:space="preserve"> Designéři tak měli za úkol vytvořit identitu, která bude moderní, ale zároveň </w:t>
      </w:r>
      <w:r w:rsidR="001C4A16">
        <w:rPr>
          <w:i/>
          <w:iCs/>
          <w:sz w:val="20"/>
          <w:szCs w:val="20"/>
        </w:rPr>
        <w:t xml:space="preserve">nebude zavírat </w:t>
      </w:r>
      <w:r w:rsidR="00E4342A">
        <w:rPr>
          <w:i/>
          <w:iCs/>
          <w:sz w:val="20"/>
          <w:szCs w:val="20"/>
        </w:rPr>
        <w:t>dveře</w:t>
      </w:r>
      <w:r w:rsidR="001C4A16">
        <w:rPr>
          <w:i/>
          <w:iCs/>
          <w:sz w:val="20"/>
          <w:szCs w:val="20"/>
        </w:rPr>
        <w:t xml:space="preserve"> za historií</w:t>
      </w:r>
      <w:r w:rsidR="00F62383">
        <w:rPr>
          <w:i/>
          <w:iCs/>
          <w:sz w:val="20"/>
          <w:szCs w:val="20"/>
        </w:rPr>
        <w:t>.</w:t>
      </w:r>
      <w:r w:rsidR="00BC4F94">
        <w:rPr>
          <w:i/>
          <w:iCs/>
          <w:sz w:val="20"/>
          <w:szCs w:val="20"/>
        </w:rPr>
        <w:t>“</w:t>
      </w:r>
    </w:p>
    <w:p w14:paraId="00F4A854" w14:textId="307C1DC7" w:rsidR="00334361" w:rsidRPr="00F42801" w:rsidRDefault="005D706D" w:rsidP="002462C1">
      <w:pPr>
        <w:spacing w:line="288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Nový design loga zachovává hlavní charakteristické prvky, ale je přizpůsobený použití v digitálním světě. </w:t>
      </w:r>
      <w:r w:rsidR="00A93FAC">
        <w:rPr>
          <w:sz w:val="20"/>
          <w:szCs w:val="20"/>
        </w:rPr>
        <w:t xml:space="preserve">Nově doplněný samostatný nápis OSTROJ </w:t>
      </w:r>
      <w:r w:rsidR="00925801">
        <w:rPr>
          <w:sz w:val="20"/>
          <w:szCs w:val="20"/>
        </w:rPr>
        <w:t>dává značce dynamik</w:t>
      </w:r>
      <w:r w:rsidR="00073E9E">
        <w:rPr>
          <w:sz w:val="20"/>
          <w:szCs w:val="20"/>
        </w:rPr>
        <w:t xml:space="preserve">u. </w:t>
      </w:r>
      <w:r w:rsidR="009C1024">
        <w:rPr>
          <w:i/>
          <w:iCs/>
          <w:sz w:val="20"/>
          <w:szCs w:val="20"/>
        </w:rPr>
        <w:t>„Součástí identity je také vlastní firemní písmo a rozšířená barevná paleta, která využívá zejména světlejší odstíny zelené</w:t>
      </w:r>
      <w:r w:rsidR="00BA26B1">
        <w:rPr>
          <w:i/>
          <w:iCs/>
          <w:sz w:val="20"/>
          <w:szCs w:val="20"/>
        </w:rPr>
        <w:t>. To symbolizuje technologický vývoj, udržitelnost a náš pomyslný výstup z dolů na povrch, k</w:t>
      </w:r>
      <w:r w:rsidR="004159C9">
        <w:rPr>
          <w:i/>
          <w:iCs/>
          <w:sz w:val="20"/>
          <w:szCs w:val="20"/>
        </w:rPr>
        <w:t xml:space="preserve"> výstavbě </w:t>
      </w:r>
      <w:r w:rsidR="00BA26B1">
        <w:rPr>
          <w:i/>
          <w:iCs/>
          <w:sz w:val="20"/>
          <w:szCs w:val="20"/>
        </w:rPr>
        <w:t xml:space="preserve">tunelů, </w:t>
      </w:r>
      <w:r w:rsidR="004159C9">
        <w:rPr>
          <w:i/>
          <w:iCs/>
          <w:sz w:val="20"/>
          <w:szCs w:val="20"/>
        </w:rPr>
        <w:t xml:space="preserve">výrobě výkovků pro </w:t>
      </w:r>
      <w:r w:rsidR="00BA26B1">
        <w:rPr>
          <w:i/>
          <w:iCs/>
          <w:sz w:val="20"/>
          <w:szCs w:val="20"/>
        </w:rPr>
        <w:t xml:space="preserve">automotive a </w:t>
      </w:r>
      <w:r w:rsidR="004159C9">
        <w:rPr>
          <w:i/>
          <w:iCs/>
          <w:sz w:val="20"/>
          <w:szCs w:val="20"/>
        </w:rPr>
        <w:t xml:space="preserve">realizaci automatizovaných dopravníkových </w:t>
      </w:r>
      <w:r w:rsidR="00003524">
        <w:rPr>
          <w:i/>
          <w:iCs/>
          <w:sz w:val="20"/>
          <w:szCs w:val="20"/>
        </w:rPr>
        <w:t>linek,</w:t>
      </w:r>
      <w:r w:rsidR="00F42801">
        <w:rPr>
          <w:i/>
          <w:iCs/>
          <w:sz w:val="20"/>
          <w:szCs w:val="20"/>
        </w:rPr>
        <w:t xml:space="preserve">“ </w:t>
      </w:r>
      <w:r w:rsidR="00F42801">
        <w:rPr>
          <w:sz w:val="20"/>
          <w:szCs w:val="20"/>
        </w:rPr>
        <w:t xml:space="preserve">doplňuje </w:t>
      </w:r>
      <w:r w:rsidR="00F42801">
        <w:rPr>
          <w:b/>
          <w:bCs/>
          <w:sz w:val="20"/>
          <w:szCs w:val="20"/>
        </w:rPr>
        <w:t>Petr Fojtík.</w:t>
      </w:r>
    </w:p>
    <w:p w14:paraId="17C24110" w14:textId="6C1A79A6" w:rsidR="00017574" w:rsidRDefault="007B0FFF" w:rsidP="002462C1">
      <w:pPr>
        <w:spacing w:line="288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Na podobě nové identity spolupracoval OSTROJ se zlínskou marketingovou agenturou KHS. </w:t>
      </w:r>
      <w:r w:rsidR="007653F6">
        <w:rPr>
          <w:i/>
          <w:iCs/>
          <w:sz w:val="20"/>
          <w:szCs w:val="20"/>
        </w:rPr>
        <w:t>„Při práci na nové identitě jsme se rozhodli zachovat tradiční logo a navázat na jeho původní design. Symbol jsme lehce opticky doladili tak, aby lépe vyhovoval moderním nárokům</w:t>
      </w:r>
      <w:r w:rsidR="004866CF">
        <w:rPr>
          <w:i/>
          <w:iCs/>
          <w:sz w:val="20"/>
          <w:szCs w:val="20"/>
        </w:rPr>
        <w:t xml:space="preserve">, a doplnili jsme ho vizuálním stylem, který písmem i tvary přirozeně vychází </w:t>
      </w:r>
      <w:r w:rsidR="00DF473D">
        <w:rPr>
          <w:i/>
          <w:iCs/>
          <w:sz w:val="20"/>
          <w:szCs w:val="20"/>
        </w:rPr>
        <w:t xml:space="preserve">z loga samotného. </w:t>
      </w:r>
      <w:r w:rsidR="00BE7FF3">
        <w:rPr>
          <w:i/>
          <w:iCs/>
          <w:sz w:val="20"/>
          <w:szCs w:val="20"/>
        </w:rPr>
        <w:t xml:space="preserve">Nový vizuální styl podtrhuje růst značky a pomáhá jí lépe vyniknout na trhu, zatímco stále ctí její tradice a kořeny,“ </w:t>
      </w:r>
      <w:r w:rsidR="00BE7FF3">
        <w:rPr>
          <w:sz w:val="20"/>
          <w:szCs w:val="20"/>
        </w:rPr>
        <w:t xml:space="preserve">popisuje </w:t>
      </w:r>
      <w:r w:rsidR="00BE7FF3">
        <w:rPr>
          <w:b/>
          <w:bCs/>
          <w:sz w:val="20"/>
          <w:szCs w:val="20"/>
        </w:rPr>
        <w:t>Adam Komůrka, kreativní ředitel KHS.</w:t>
      </w:r>
    </w:p>
    <w:p w14:paraId="5D53EC84" w14:textId="2B2CA2C8" w:rsidR="00F42801" w:rsidRPr="00F42801" w:rsidRDefault="00F42801" w:rsidP="002462C1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OSTROJ již nový vizuální styl prezentoval na několika veřejných akcích, včetně nedávného Mezinárodního strojírenského veletrhu v Brně. </w:t>
      </w:r>
      <w:r w:rsidR="009B4D08">
        <w:rPr>
          <w:sz w:val="20"/>
          <w:szCs w:val="20"/>
        </w:rPr>
        <w:t>Dalším krokem je připravovaný web</w:t>
      </w:r>
      <w:r w:rsidR="00586290">
        <w:rPr>
          <w:sz w:val="20"/>
          <w:szCs w:val="20"/>
        </w:rPr>
        <w:t>, v</w:t>
      </w:r>
      <w:r w:rsidR="005A07E4">
        <w:rPr>
          <w:sz w:val="20"/>
          <w:szCs w:val="20"/>
        </w:rPr>
        <w:t> průběhu roku 2025</w:t>
      </w:r>
      <w:r w:rsidR="00586290">
        <w:rPr>
          <w:sz w:val="20"/>
          <w:szCs w:val="20"/>
        </w:rPr>
        <w:t xml:space="preserve"> pak společnost</w:t>
      </w:r>
      <w:r w:rsidR="005A07E4">
        <w:rPr>
          <w:sz w:val="20"/>
          <w:szCs w:val="20"/>
        </w:rPr>
        <w:t xml:space="preserve"> začlení novou identitu </w:t>
      </w:r>
      <w:r w:rsidR="009B4D08">
        <w:rPr>
          <w:sz w:val="20"/>
          <w:szCs w:val="20"/>
        </w:rPr>
        <w:t xml:space="preserve">do svých interních procesů a každodenní komunikace. </w:t>
      </w:r>
    </w:p>
    <w:p w14:paraId="6266720A" w14:textId="77777777" w:rsidR="00C4785D" w:rsidRDefault="00C4785D" w:rsidP="00FD6C65">
      <w:pPr>
        <w:spacing w:line="288" w:lineRule="auto"/>
        <w:jc w:val="both"/>
        <w:rPr>
          <w:b/>
          <w:bCs/>
          <w:sz w:val="20"/>
          <w:szCs w:val="20"/>
        </w:rPr>
      </w:pPr>
    </w:p>
    <w:p w14:paraId="7A571816" w14:textId="77777777" w:rsidR="00FD6C65" w:rsidRPr="0051620B" w:rsidRDefault="00FD6C65" w:rsidP="00FD6C65">
      <w:pPr>
        <w:pStyle w:val="Nadpis4"/>
        <w:rPr>
          <w:sz w:val="18"/>
          <w:szCs w:val="18"/>
        </w:rPr>
      </w:pPr>
      <w:r w:rsidRPr="0051620B">
        <w:rPr>
          <w:sz w:val="18"/>
          <w:szCs w:val="18"/>
        </w:rPr>
        <w:t>O společnosti OSTROJ:</w:t>
      </w:r>
    </w:p>
    <w:p w14:paraId="7A43F235" w14:textId="77777777" w:rsidR="00FD6C65" w:rsidRPr="0051620B" w:rsidRDefault="00FD6C65" w:rsidP="00895746">
      <w:pPr>
        <w:spacing w:line="288" w:lineRule="auto"/>
        <w:rPr>
          <w:sz w:val="18"/>
          <w:szCs w:val="18"/>
        </w:rPr>
      </w:pPr>
      <w:r w:rsidRPr="0051620B">
        <w:rPr>
          <w:sz w:val="18"/>
          <w:szCs w:val="18"/>
        </w:rPr>
        <w:t>OSTROJ a.s. patří k významným strojírenským firmám v České republice. Na trhu působí od roku 1948, ale její historie sahá až do druhé poloviny 19. století. Je ryze českou akciovou společností, její sídlo a výrobní závod se nachází v Opavě. Společnost zaměstnává téměř 800 pracovníků a dosahuje tržeb na úrovni 1,25 miliardy Kč (rok 2023). Do výrobkového portfolia pěti divizí patří široká škála služeb a zařízení, od opracovaných lakovaných svařenců, přes hydraulické válce, hřídele, tiskařské válce, přesné obráběné dílce až po ocelové zápustkové výkovky, galvanické zinkování, dopravníkové systémy i stroje pro podzemní stavitelství a hlubinnou těžbu uhlí.</w:t>
      </w:r>
    </w:p>
    <w:p w14:paraId="1BAFE2F4" w14:textId="05022A78" w:rsidR="00FD6C65" w:rsidRPr="005C79C1" w:rsidRDefault="00FD6C65" w:rsidP="00FD6C65">
      <w:pPr>
        <w:pStyle w:val="Nadpis4"/>
        <w:rPr>
          <w:b w:val="0"/>
          <w:bCs w:val="0"/>
          <w:sz w:val="18"/>
          <w:szCs w:val="18"/>
        </w:rPr>
      </w:pPr>
      <w:r w:rsidRPr="0051620B">
        <w:rPr>
          <w:sz w:val="18"/>
          <w:szCs w:val="18"/>
        </w:rPr>
        <w:t>Příloha:</w:t>
      </w:r>
      <w:r w:rsidR="005C79C1">
        <w:rPr>
          <w:sz w:val="18"/>
          <w:szCs w:val="18"/>
        </w:rPr>
        <w:t xml:space="preserve"> </w:t>
      </w:r>
      <w:r w:rsidR="009C37F1">
        <w:rPr>
          <w:b w:val="0"/>
          <w:bCs w:val="0"/>
          <w:sz w:val="18"/>
          <w:szCs w:val="18"/>
        </w:rPr>
        <w:t>Ukázky nového vizuálního stylu, včetně srovnání s historií</w:t>
      </w:r>
    </w:p>
    <w:p w14:paraId="45A25C51" w14:textId="77777777" w:rsidR="00FD6C65" w:rsidRPr="0051620B" w:rsidRDefault="00FD6C65" w:rsidP="00FD6C65">
      <w:pPr>
        <w:pStyle w:val="Nadpis4"/>
        <w:rPr>
          <w:sz w:val="18"/>
          <w:szCs w:val="18"/>
        </w:rPr>
      </w:pPr>
      <w:r w:rsidRPr="0051620B">
        <w:rPr>
          <w:sz w:val="18"/>
          <w:szCs w:val="18"/>
        </w:rPr>
        <w:t>Kontakt pro média:</w:t>
      </w:r>
    </w:p>
    <w:p w14:paraId="00BC79AE" w14:textId="20CA3E8C" w:rsidR="00FD6C65" w:rsidRPr="0051620B" w:rsidRDefault="00FD6C65" w:rsidP="002D7201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Mgr. Petr Fojtík</w:t>
      </w:r>
      <w:r w:rsidR="002D7201">
        <w:rPr>
          <w:sz w:val="18"/>
          <w:szCs w:val="18"/>
        </w:rPr>
        <w:br/>
      </w:r>
      <w:r w:rsidRPr="0051620B">
        <w:rPr>
          <w:sz w:val="18"/>
          <w:szCs w:val="18"/>
        </w:rPr>
        <w:t>marketingový specialista OSTROJ a.s.</w:t>
      </w:r>
    </w:p>
    <w:p w14:paraId="5994AB0D" w14:textId="77777777" w:rsidR="00FD6C65" w:rsidRPr="0051620B" w:rsidRDefault="00FD6C65" w:rsidP="002D7201">
      <w:pPr>
        <w:pStyle w:val="Bezmezer"/>
        <w:spacing w:after="40"/>
        <w:rPr>
          <w:sz w:val="18"/>
          <w:szCs w:val="18"/>
        </w:rPr>
      </w:pPr>
      <w:hyperlink r:id="rId6" w:history="1">
        <w:r w:rsidRPr="0051620B">
          <w:rPr>
            <w:rStyle w:val="Hypertextovodkaz"/>
            <w:sz w:val="18"/>
            <w:szCs w:val="18"/>
          </w:rPr>
          <w:t>petr.fojtik@ostroj.cz</w:t>
        </w:r>
      </w:hyperlink>
    </w:p>
    <w:p w14:paraId="7B40A717" w14:textId="066BEF69" w:rsidR="00FD6C65" w:rsidRPr="00FD6C65" w:rsidRDefault="00FD6C65" w:rsidP="002D7201">
      <w:pPr>
        <w:pStyle w:val="Bezmezer"/>
        <w:spacing w:after="40"/>
        <w:rPr>
          <w:sz w:val="18"/>
          <w:szCs w:val="18"/>
        </w:rPr>
      </w:pPr>
      <w:r w:rsidRPr="0051620B">
        <w:rPr>
          <w:sz w:val="18"/>
          <w:szCs w:val="18"/>
        </w:rPr>
        <w:t>+420 735 129</w:t>
      </w:r>
      <w:r>
        <w:rPr>
          <w:sz w:val="18"/>
          <w:szCs w:val="18"/>
        </w:rPr>
        <w:t> </w:t>
      </w:r>
      <w:r w:rsidRPr="0051620B">
        <w:rPr>
          <w:sz w:val="18"/>
          <w:szCs w:val="18"/>
        </w:rPr>
        <w:t>288</w:t>
      </w:r>
    </w:p>
    <w:sectPr w:rsidR="00FD6C65" w:rsidRPr="00FD6C65" w:rsidSect="00F569F6">
      <w:headerReference w:type="even" r:id="rId7"/>
      <w:headerReference w:type="default" r:id="rId8"/>
      <w:headerReference w:type="first" r:id="rId9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6FF38" w14:textId="77777777" w:rsidR="00E859B0" w:rsidRDefault="00E859B0" w:rsidP="005426D6">
      <w:pPr>
        <w:spacing w:after="0" w:line="240" w:lineRule="auto"/>
      </w:pPr>
      <w:r>
        <w:separator/>
      </w:r>
    </w:p>
  </w:endnote>
  <w:endnote w:type="continuationSeparator" w:id="0">
    <w:p w14:paraId="541E936D" w14:textId="77777777" w:rsidR="00E859B0" w:rsidRDefault="00E859B0" w:rsidP="0054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8AD92" w14:textId="77777777" w:rsidR="00E859B0" w:rsidRDefault="00E859B0" w:rsidP="005426D6">
      <w:pPr>
        <w:spacing w:after="0" w:line="240" w:lineRule="auto"/>
      </w:pPr>
      <w:r>
        <w:separator/>
      </w:r>
    </w:p>
  </w:footnote>
  <w:footnote w:type="continuationSeparator" w:id="0">
    <w:p w14:paraId="50675E31" w14:textId="77777777" w:rsidR="00E859B0" w:rsidRDefault="00E859B0" w:rsidP="0054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0D44" w14:textId="593712DD" w:rsidR="005426D6" w:rsidRDefault="00003524">
    <w:pPr>
      <w:pStyle w:val="Zhlav"/>
    </w:pPr>
    <w:r>
      <w:rPr>
        <w:noProof/>
      </w:rPr>
      <w:pict w14:anchorId="30DB9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0" o:spid="_x0000_s1056" type="#_x0000_t75" style="position:absolute;margin-left:0;margin-top:0;width:595.4pt;height:842.2pt;z-index:-251657216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2D56" w14:textId="73C7CD01" w:rsidR="005426D6" w:rsidRDefault="00003524">
    <w:pPr>
      <w:pStyle w:val="Zhlav"/>
    </w:pPr>
    <w:r>
      <w:rPr>
        <w:noProof/>
      </w:rPr>
      <w:pict w14:anchorId="53109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11" o:spid="_x0000_s1057" type="#_x0000_t75" style="position:absolute;margin-left:-110.55pt;margin-top:-48.1pt;width:595.4pt;height:842.2pt;z-index:-251656192;mso-position-horizontal-relative:margin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F97E" w14:textId="1F38E933" w:rsidR="005426D6" w:rsidRDefault="00003524">
    <w:pPr>
      <w:pStyle w:val="Zhlav"/>
    </w:pPr>
    <w:r>
      <w:rPr>
        <w:noProof/>
      </w:rPr>
      <w:pict w14:anchorId="655717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1116109" o:spid="_x0000_s1055" type="#_x0000_t75" style="position:absolute;margin-left:0;margin-top:0;width:595.4pt;height:842.2pt;z-index:-251658240;mso-position-horizontal:center;mso-position-horizontal-relative:margin;mso-position-vertical:center;mso-position-vertical-relative:margin" o:allowincell="f">
          <v:imagedata r:id="rId1" o:title="ostroj-hlavickovy-papir-poza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D6"/>
    <w:rsid w:val="00003524"/>
    <w:rsid w:val="00005BF9"/>
    <w:rsid w:val="0000616A"/>
    <w:rsid w:val="00017574"/>
    <w:rsid w:val="00027CCA"/>
    <w:rsid w:val="00030C49"/>
    <w:rsid w:val="00040308"/>
    <w:rsid w:val="00057BAB"/>
    <w:rsid w:val="00073E9E"/>
    <w:rsid w:val="00085DF0"/>
    <w:rsid w:val="000C0DD9"/>
    <w:rsid w:val="000D19E1"/>
    <w:rsid w:val="00100546"/>
    <w:rsid w:val="001015AB"/>
    <w:rsid w:val="001058AD"/>
    <w:rsid w:val="001112E2"/>
    <w:rsid w:val="001172C3"/>
    <w:rsid w:val="00132119"/>
    <w:rsid w:val="00151687"/>
    <w:rsid w:val="001525C7"/>
    <w:rsid w:val="001A109A"/>
    <w:rsid w:val="001C2ECB"/>
    <w:rsid w:val="001C4A16"/>
    <w:rsid w:val="001D4897"/>
    <w:rsid w:val="001D490D"/>
    <w:rsid w:val="001E2E3D"/>
    <w:rsid w:val="001E43AA"/>
    <w:rsid w:val="002163E8"/>
    <w:rsid w:val="00217323"/>
    <w:rsid w:val="002348C9"/>
    <w:rsid w:val="002462C1"/>
    <w:rsid w:val="0026560D"/>
    <w:rsid w:val="002714ED"/>
    <w:rsid w:val="00283600"/>
    <w:rsid w:val="0028549F"/>
    <w:rsid w:val="002B5688"/>
    <w:rsid w:val="002C50B4"/>
    <w:rsid w:val="002D7201"/>
    <w:rsid w:val="003124EE"/>
    <w:rsid w:val="00334361"/>
    <w:rsid w:val="003401AB"/>
    <w:rsid w:val="00350FB6"/>
    <w:rsid w:val="00383735"/>
    <w:rsid w:val="00390B48"/>
    <w:rsid w:val="003A6FD7"/>
    <w:rsid w:val="003B0C8B"/>
    <w:rsid w:val="003B4779"/>
    <w:rsid w:val="003C0BC7"/>
    <w:rsid w:val="003D2D37"/>
    <w:rsid w:val="003E6311"/>
    <w:rsid w:val="003F0390"/>
    <w:rsid w:val="00404F2C"/>
    <w:rsid w:val="004159C9"/>
    <w:rsid w:val="00425CEA"/>
    <w:rsid w:val="00427F87"/>
    <w:rsid w:val="00460BB4"/>
    <w:rsid w:val="004866CF"/>
    <w:rsid w:val="004877B8"/>
    <w:rsid w:val="004B2763"/>
    <w:rsid w:val="004B4451"/>
    <w:rsid w:val="004E1CF8"/>
    <w:rsid w:val="004F5B66"/>
    <w:rsid w:val="0051620B"/>
    <w:rsid w:val="00533677"/>
    <w:rsid w:val="00535F86"/>
    <w:rsid w:val="005426D6"/>
    <w:rsid w:val="00565071"/>
    <w:rsid w:val="00586290"/>
    <w:rsid w:val="00595B95"/>
    <w:rsid w:val="005A07E4"/>
    <w:rsid w:val="005B285E"/>
    <w:rsid w:val="005C79C1"/>
    <w:rsid w:val="005D706D"/>
    <w:rsid w:val="005E4CD2"/>
    <w:rsid w:val="00606CF8"/>
    <w:rsid w:val="00610B49"/>
    <w:rsid w:val="006332FB"/>
    <w:rsid w:val="00646963"/>
    <w:rsid w:val="00670DC5"/>
    <w:rsid w:val="006B70E2"/>
    <w:rsid w:val="006E3DD4"/>
    <w:rsid w:val="006F0387"/>
    <w:rsid w:val="006F0860"/>
    <w:rsid w:val="006F58FE"/>
    <w:rsid w:val="0073054F"/>
    <w:rsid w:val="007653F6"/>
    <w:rsid w:val="007908AA"/>
    <w:rsid w:val="007A7EBC"/>
    <w:rsid w:val="007B0FFF"/>
    <w:rsid w:val="007C545F"/>
    <w:rsid w:val="007E48A8"/>
    <w:rsid w:val="008005BF"/>
    <w:rsid w:val="00895746"/>
    <w:rsid w:val="008E6C18"/>
    <w:rsid w:val="00925801"/>
    <w:rsid w:val="00934A0E"/>
    <w:rsid w:val="00961B9C"/>
    <w:rsid w:val="009674EA"/>
    <w:rsid w:val="00974E6C"/>
    <w:rsid w:val="00975D0B"/>
    <w:rsid w:val="009829F7"/>
    <w:rsid w:val="009915DE"/>
    <w:rsid w:val="009A094A"/>
    <w:rsid w:val="009B4D08"/>
    <w:rsid w:val="009B5432"/>
    <w:rsid w:val="009B7210"/>
    <w:rsid w:val="009C1024"/>
    <w:rsid w:val="009C37F1"/>
    <w:rsid w:val="009D5420"/>
    <w:rsid w:val="00A1034D"/>
    <w:rsid w:val="00A109E9"/>
    <w:rsid w:val="00A10D71"/>
    <w:rsid w:val="00A1209E"/>
    <w:rsid w:val="00A23E44"/>
    <w:rsid w:val="00A93FAC"/>
    <w:rsid w:val="00AB071A"/>
    <w:rsid w:val="00AB09A3"/>
    <w:rsid w:val="00AB3D8D"/>
    <w:rsid w:val="00AD7853"/>
    <w:rsid w:val="00AE192B"/>
    <w:rsid w:val="00B0726A"/>
    <w:rsid w:val="00B133B9"/>
    <w:rsid w:val="00B2338D"/>
    <w:rsid w:val="00B2538E"/>
    <w:rsid w:val="00B524C2"/>
    <w:rsid w:val="00B55B11"/>
    <w:rsid w:val="00B72C19"/>
    <w:rsid w:val="00BA26B1"/>
    <w:rsid w:val="00BB68F6"/>
    <w:rsid w:val="00BC4F94"/>
    <w:rsid w:val="00BD3BD7"/>
    <w:rsid w:val="00BD7C3B"/>
    <w:rsid w:val="00BE031B"/>
    <w:rsid w:val="00BE7FF3"/>
    <w:rsid w:val="00C04FF3"/>
    <w:rsid w:val="00C05222"/>
    <w:rsid w:val="00C11175"/>
    <w:rsid w:val="00C40DEA"/>
    <w:rsid w:val="00C4785D"/>
    <w:rsid w:val="00CA7C2C"/>
    <w:rsid w:val="00CC46DB"/>
    <w:rsid w:val="00D05BB0"/>
    <w:rsid w:val="00D97B55"/>
    <w:rsid w:val="00DB3FA5"/>
    <w:rsid w:val="00DB5268"/>
    <w:rsid w:val="00DC0958"/>
    <w:rsid w:val="00DC50C6"/>
    <w:rsid w:val="00DF473D"/>
    <w:rsid w:val="00E3059E"/>
    <w:rsid w:val="00E42626"/>
    <w:rsid w:val="00E4342A"/>
    <w:rsid w:val="00E56ECD"/>
    <w:rsid w:val="00E859B0"/>
    <w:rsid w:val="00E95F5D"/>
    <w:rsid w:val="00EB44E4"/>
    <w:rsid w:val="00EF025F"/>
    <w:rsid w:val="00F067EA"/>
    <w:rsid w:val="00F11067"/>
    <w:rsid w:val="00F14198"/>
    <w:rsid w:val="00F27E93"/>
    <w:rsid w:val="00F42801"/>
    <w:rsid w:val="00F569F6"/>
    <w:rsid w:val="00F62383"/>
    <w:rsid w:val="00FB1936"/>
    <w:rsid w:val="00FD6C65"/>
    <w:rsid w:val="00FD7C8A"/>
    <w:rsid w:val="00FE0774"/>
    <w:rsid w:val="00FF270C"/>
    <w:rsid w:val="037E1FC6"/>
    <w:rsid w:val="0D75E80B"/>
    <w:rsid w:val="1D9243C8"/>
    <w:rsid w:val="2889BEFB"/>
    <w:rsid w:val="306A039A"/>
    <w:rsid w:val="3E9865D8"/>
    <w:rsid w:val="3F2BFB05"/>
    <w:rsid w:val="79447625"/>
    <w:rsid w:val="798EA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CCD9F"/>
  <w15:chartTrackingRefBased/>
  <w15:docId w15:val="{9906FE68-8550-4027-BE60-6BF48E78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48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48C9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A094A"/>
    <w:pPr>
      <w:keepNext/>
      <w:keepLines/>
      <w:spacing w:before="80" w:after="40"/>
      <w:outlineLvl w:val="3"/>
    </w:pPr>
    <w:rPr>
      <w:rFonts w:eastAsiaTheme="majorEastAsia" w:cstheme="majorBidi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348C9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2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2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2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2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8C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348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2348C9"/>
    <w:rPr>
      <w:rFonts w:eastAsiaTheme="majorEastAsia" w:cstheme="majorBid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9A094A"/>
    <w:rPr>
      <w:rFonts w:eastAsiaTheme="majorEastAsia" w:cstheme="majorBidi"/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2348C9"/>
    <w:rPr>
      <w:rFonts w:eastAsiaTheme="majorEastAsia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2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2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26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09A3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09A3"/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09A3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09A3"/>
    <w:rPr>
      <w:rFonts w:eastAsiaTheme="majorEastAsia" w:cstheme="majorBidi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rsid w:val="0054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26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5426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rsid w:val="005426D6"/>
    <w:rPr>
      <w:i/>
      <w:iCs/>
      <w:color w:val="005B39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rsid w:val="005426D6"/>
    <w:pPr>
      <w:pBdr>
        <w:top w:val="single" w:sz="4" w:space="10" w:color="005B39" w:themeColor="accent1" w:themeShade="BF"/>
        <w:bottom w:val="single" w:sz="4" w:space="10" w:color="005B39" w:themeColor="accent1" w:themeShade="BF"/>
      </w:pBdr>
      <w:spacing w:before="360" w:after="360"/>
      <w:ind w:left="864" w:right="864"/>
      <w:jc w:val="center"/>
    </w:pPr>
    <w:rPr>
      <w:i/>
      <w:iCs/>
      <w:color w:val="005B39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26D6"/>
    <w:rPr>
      <w:i/>
      <w:iCs/>
      <w:color w:val="005B39" w:themeColor="accent1" w:themeShade="BF"/>
    </w:rPr>
  </w:style>
  <w:style w:type="character" w:styleId="Odkazintenzivn">
    <w:name w:val="Intense Reference"/>
    <w:basedOn w:val="Standardnpsmoodstavce"/>
    <w:uiPriority w:val="32"/>
    <w:rsid w:val="005426D6"/>
    <w:rPr>
      <w:b/>
      <w:bCs/>
      <w:smallCaps/>
      <w:color w:val="005B39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6D6"/>
  </w:style>
  <w:style w:type="paragraph" w:styleId="Zpat">
    <w:name w:val="footer"/>
    <w:basedOn w:val="Normln"/>
    <w:link w:val="ZpatChar"/>
    <w:uiPriority w:val="99"/>
    <w:unhideWhenUsed/>
    <w:rsid w:val="00542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6D6"/>
  </w:style>
  <w:style w:type="paragraph" w:styleId="Bezmezer">
    <w:name w:val="No Spacing"/>
    <w:uiPriority w:val="1"/>
    <w:qFormat/>
    <w:rsid w:val="00AB09A3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rsid w:val="00AB09A3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C40DEA"/>
    <w:rPr>
      <w:color w:val="2FAB6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0D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15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fojtik@ostroj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STROJ">
      <a:dk1>
        <a:sysClr val="windowText" lastClr="000000"/>
      </a:dk1>
      <a:lt1>
        <a:sysClr val="window" lastClr="FFFFFF"/>
      </a:lt1>
      <a:dk2>
        <a:srgbClr val="162C23"/>
      </a:dk2>
      <a:lt2>
        <a:srgbClr val="F4F4F4"/>
      </a:lt2>
      <a:accent1>
        <a:srgbClr val="007A4D"/>
      </a:accent1>
      <a:accent2>
        <a:srgbClr val="2FAB6A"/>
      </a:accent2>
      <a:accent3>
        <a:srgbClr val="93CCAB"/>
      </a:accent3>
      <a:accent4>
        <a:srgbClr val="C3E1CE"/>
      </a:accent4>
      <a:accent5>
        <a:srgbClr val="DA1E28"/>
      </a:accent5>
      <a:accent6>
        <a:srgbClr val="0F62FE"/>
      </a:accent6>
      <a:hlink>
        <a:srgbClr val="2FAB6A"/>
      </a:hlink>
      <a:folHlink>
        <a:srgbClr val="007A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OSTROJ, a.s.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Fojtík</dc:creator>
  <cp:keywords/>
  <dc:description/>
  <cp:lastModifiedBy>Petr Fojtík</cp:lastModifiedBy>
  <cp:revision>2</cp:revision>
  <dcterms:created xsi:type="dcterms:W3CDTF">2024-11-27T09:42:00Z</dcterms:created>
  <dcterms:modified xsi:type="dcterms:W3CDTF">2024-11-27T09:42:00Z</dcterms:modified>
</cp:coreProperties>
</file>